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23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F10A23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F10A23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F10A23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F10A23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F10A23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F10A23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  <w:r>
        <w:rPr>
          <w:rFonts w:ascii="Times New Roman" w:eastAsia="Times New Roman" w:hAnsi="Times New Roman"/>
          <w:b/>
          <w:kern w:val="1"/>
          <w:lang w:eastAsia="ar-SA"/>
        </w:rPr>
        <w:t xml:space="preserve"> </w:t>
      </w:r>
    </w:p>
    <w:p w:rsidR="00F10A23" w:rsidRPr="00A7684C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F10A23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  <w:r>
        <w:rPr>
          <w:rFonts w:ascii="Times New Roman" w:eastAsia="Times New Roman" w:hAnsi="Times New Roman"/>
          <w:b/>
          <w:kern w:val="1"/>
          <w:lang w:eastAsia="ar-SA"/>
        </w:rPr>
        <w:t xml:space="preserve">                                                                                          </w:t>
      </w:r>
    </w:p>
    <w:p w:rsidR="00F10A23" w:rsidRPr="00A7684C" w:rsidRDefault="00F10A23" w:rsidP="00F10A23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  <w:r>
        <w:rPr>
          <w:rFonts w:ascii="Times New Roman" w:eastAsia="Times New Roman" w:hAnsi="Times New Roman"/>
          <w:b/>
          <w:kern w:val="1"/>
          <w:lang w:eastAsia="ar-SA"/>
        </w:rPr>
        <w:t xml:space="preserve"> </w:t>
      </w:r>
    </w:p>
    <w:p w:rsidR="00F10A23" w:rsidRPr="00F10A23" w:rsidRDefault="00F10A23" w:rsidP="00F10A2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44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</w:t>
      </w:r>
      <w:r w:rsidRPr="00C67431">
        <w:rPr>
          <w:rFonts w:ascii="Times New Roman" w:hAnsi="Times New Roman"/>
          <w:b/>
          <w:sz w:val="28"/>
        </w:rPr>
        <w:t>Аннотация</w:t>
      </w:r>
      <w:r>
        <w:rPr>
          <w:rFonts w:ascii="Times New Roman" w:hAnsi="Times New Roman"/>
          <w:b/>
          <w:sz w:val="28"/>
        </w:rPr>
        <w:t xml:space="preserve"> изо 5-8 классы</w:t>
      </w:r>
      <w:bookmarkStart w:id="0" w:name="_GoBack"/>
      <w:bookmarkEnd w:id="0"/>
    </w:p>
    <w:p w:rsidR="00F10A23" w:rsidRDefault="00F10A23" w:rsidP="00F10A2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10A23" w:rsidRPr="00C14A86" w:rsidRDefault="00F10A23" w:rsidP="00F10A2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 xml:space="preserve">    Прогр</w:t>
      </w:r>
      <w:r>
        <w:rPr>
          <w:rFonts w:ascii="Times New Roman" w:hAnsi="Times New Roman"/>
          <w:sz w:val="24"/>
          <w:szCs w:val="24"/>
        </w:rPr>
        <w:t>амма составлена на основании  «</w:t>
      </w:r>
      <w:r w:rsidRPr="00C14A86">
        <w:rPr>
          <w:rFonts w:ascii="Times New Roman" w:hAnsi="Times New Roman"/>
          <w:sz w:val="24"/>
          <w:szCs w:val="24"/>
        </w:rPr>
        <w:t>Авторской программы «Изобразительное искусство</w:t>
      </w:r>
      <w:r>
        <w:rPr>
          <w:rFonts w:ascii="Times New Roman" w:hAnsi="Times New Roman"/>
          <w:sz w:val="24"/>
          <w:szCs w:val="24"/>
        </w:rPr>
        <w:t>»</w:t>
      </w:r>
      <w:r w:rsidRPr="00C14A86">
        <w:rPr>
          <w:rFonts w:ascii="Times New Roman" w:hAnsi="Times New Roman"/>
          <w:sz w:val="24"/>
          <w:szCs w:val="24"/>
        </w:rPr>
        <w:t xml:space="preserve"> под  </w:t>
      </w:r>
      <w:r>
        <w:rPr>
          <w:rFonts w:ascii="Times New Roman" w:hAnsi="Times New Roman"/>
          <w:sz w:val="24"/>
          <w:szCs w:val="24"/>
        </w:rPr>
        <w:t xml:space="preserve"> редакцией Б. М. Неменского 5- 8классы</w:t>
      </w:r>
      <w:r w:rsidRPr="00C14A86">
        <w:rPr>
          <w:rFonts w:ascii="Times New Roman" w:hAnsi="Times New Roman"/>
          <w:sz w:val="24"/>
          <w:szCs w:val="24"/>
        </w:rPr>
        <w:t>» М.: Просвещение, 2014». 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A86">
        <w:rPr>
          <w:rFonts w:ascii="Times New Roman" w:hAnsi="Times New Roman"/>
          <w:sz w:val="24"/>
          <w:szCs w:val="24"/>
        </w:rPr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A86">
        <w:rPr>
          <w:rFonts w:ascii="Times New Roman" w:hAnsi="Times New Roman"/>
          <w:sz w:val="24"/>
          <w:szCs w:val="24"/>
        </w:rPr>
        <w:t>Художественное развитие осуществляется в практической,  деятельностной форме в процессе личностного художественного творчества.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A86">
        <w:rPr>
          <w:rFonts w:ascii="Times New Roman" w:hAnsi="Times New Roman"/>
          <w:sz w:val="24"/>
          <w:szCs w:val="24"/>
        </w:rPr>
        <w:t>Основные формы учебной деятельности — практическое художественное творчество посредством овладения художественными материалами , зрительское восприятие произведений искусства и эстетическое наблюдение окружающего мира.</w:t>
      </w:r>
    </w:p>
    <w:p w:rsidR="00F10A23" w:rsidRPr="00C14A86" w:rsidRDefault="00F10A23" w:rsidP="00F10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Основные задачи предмета «Изобразительное искусство»:</w:t>
      </w:r>
    </w:p>
    <w:p w:rsidR="00F10A23" w:rsidRPr="00C14A86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восприятия  визуального образа реальности и произведений искусства;</w:t>
      </w:r>
    </w:p>
    <w:p w:rsidR="00F10A23" w:rsidRPr="00C14A86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F10A23" w:rsidRPr="00C14A86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F10A23" w:rsidRPr="00C14A86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F10A23" w:rsidRPr="00C14A86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F10A23" w:rsidRPr="00C14A86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10A23" w:rsidRPr="00C14A86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F10A23" w:rsidRPr="00C14A86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10A23" w:rsidRDefault="00F10A23" w:rsidP="00F10A2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F10A23" w:rsidRPr="00C14A86" w:rsidRDefault="00F10A23" w:rsidP="00F10A2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A23" w:rsidRDefault="00F10A23" w:rsidP="00F10A2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62C2">
        <w:rPr>
          <w:rFonts w:ascii="Times New Roman" w:hAnsi="Times New Roman"/>
          <w:b/>
          <w:sz w:val="28"/>
          <w:szCs w:val="24"/>
        </w:rPr>
        <w:t>Планируемые результаты освоения учебного предмета, курса</w:t>
      </w:r>
    </w:p>
    <w:p w:rsidR="00F10A23" w:rsidRDefault="00F10A23" w:rsidP="00F10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C14A86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ФГОС обучение на занятиях по </w:t>
      </w:r>
      <w:r w:rsidRPr="00C14A86">
        <w:rPr>
          <w:rFonts w:ascii="Times New Roman" w:hAnsi="Times New Roman"/>
          <w:sz w:val="24"/>
          <w:szCs w:val="24"/>
        </w:rPr>
        <w:lastRenderedPageBreak/>
        <w:t>изобразительному искусству направлено на достижение учащимися личностных, метапредметных и предметных результатов</w:t>
      </w:r>
    </w:p>
    <w:p w:rsidR="00F10A23" w:rsidRDefault="00F10A23" w:rsidP="00F10A2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7541E">
        <w:rPr>
          <w:rFonts w:ascii="Times New Roman" w:hAnsi="Times New Roman"/>
          <w:b/>
          <w:sz w:val="28"/>
          <w:szCs w:val="24"/>
        </w:rPr>
        <w:t>Личностные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0A23" w:rsidTr="00A43B57">
        <w:tc>
          <w:tcPr>
            <w:tcW w:w="9855" w:type="dxa"/>
          </w:tcPr>
          <w:p w:rsidR="00F10A23" w:rsidRPr="001E2A12" w:rsidRDefault="00F10A23" w:rsidP="00A43B57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E2A12"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0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ab/>
      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характера.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>В соответствии с требованиями к результатам освоения основной образовательной программы общего образования ФГОС обучение на занятиях по изобразительному искусству направлено на достижение учащимися личностных, метапредметных и предметных результатов.</w:t>
            </w:r>
          </w:p>
          <w:p w:rsidR="00F10A23" w:rsidRDefault="00F10A23" w:rsidP="00A43B57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F10A23" w:rsidRDefault="00F10A23" w:rsidP="00F10A2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0A23" w:rsidTr="00A43B57">
        <w:tc>
          <w:tcPr>
            <w:tcW w:w="9855" w:type="dxa"/>
          </w:tcPr>
          <w:p w:rsidR="00F10A23" w:rsidRPr="005E2D14" w:rsidRDefault="00F10A23" w:rsidP="00A43B57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E2D14">
              <w:rPr>
                <w:rFonts w:ascii="Times New Roman" w:hAnsi="Times New Roman"/>
                <w:b/>
                <w:sz w:val="28"/>
                <w:szCs w:val="24"/>
              </w:rPr>
              <w:t>6класс</w:t>
            </w:r>
          </w:p>
          <w:p w:rsidR="00F10A23" w:rsidRPr="00C14A86" w:rsidRDefault="00F10A23" w:rsidP="00A43B57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0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результаты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      </w:r>
          </w:p>
          <w:p w:rsidR="00F10A23" w:rsidRPr="00C14A86" w:rsidRDefault="00F10A23" w:rsidP="00A43B57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F10A23" w:rsidRPr="00C14A86" w:rsidRDefault="00F10A23" w:rsidP="00A43B57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F10A23" w:rsidRPr="00C14A86" w:rsidRDefault="00F10A23" w:rsidP="00A43B57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• 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F10A23" w:rsidRPr="00C14A86" w:rsidRDefault="00F10A23" w:rsidP="00A43B57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F10A23" w:rsidRPr="00C14A86" w:rsidRDefault="00F10A23" w:rsidP="00A43B57">
            <w:pPr>
              <w:tabs>
                <w:tab w:val="left" w:pos="0"/>
              </w:tabs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F10A23" w:rsidRDefault="00F10A23" w:rsidP="00A43B5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:rsidR="00F10A23" w:rsidRDefault="00F10A23" w:rsidP="00A43B57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F10A23" w:rsidRPr="00F7541E" w:rsidRDefault="00F10A23" w:rsidP="00F10A2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0A23" w:rsidTr="00A43B57">
        <w:tc>
          <w:tcPr>
            <w:tcW w:w="9855" w:type="dxa"/>
          </w:tcPr>
          <w:p w:rsidR="00F10A23" w:rsidRPr="001E2A12" w:rsidRDefault="00F10A23" w:rsidP="00A43B5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1E2A12"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A5402">
              <w:rPr>
                <w:rFonts w:ascii="Times New Roman" w:hAnsi="Times New Roman" w:cs="Times New Roman"/>
                <w:b/>
                <w:bCs/>
                <w:iCs/>
              </w:rPr>
              <w:t>Личностные результаты</w:t>
            </w:r>
            <w:r w:rsidRPr="00C14A86">
              <w:rPr>
                <w:rFonts w:ascii="Times New Roman" w:hAnsi="Times New Roman" w:cs="Times New Roman"/>
              </w:rPr>
              <w:t xml:space="preserve"> освоения основной образовательной программы основного общего образования должны отражать: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профессий, с учетом устойчивых познавательных интересов, а также на основе формирования уважительного отношения к труду;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осознанного, уважительного и доброжелательного отношения к другому человеку. Его мнению, мировоззрению, культуре, языку, вере, гражданской позиции. К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 xml:space="preserve">– освоение социальных норм, правил поведения; участие в школьном самоуправлении </w:t>
            </w:r>
            <w:r w:rsidRPr="00C14A86">
              <w:rPr>
                <w:rFonts w:ascii="Times New Roman" w:hAnsi="Times New Roman" w:cs="Times New Roman"/>
              </w:rPr>
              <w:lastRenderedPageBreak/>
              <w:t>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развитие морального сознания,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и практической деятельности в жизненных ситуациях;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F10A23" w:rsidRDefault="00F10A23" w:rsidP="00A43B5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C14A86">
              <w:rPr>
                <w:rFonts w:ascii="Times New Roman" w:hAnsi="Times New Roman"/>
              </w:rPr>
              <w:t>– 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</w:tr>
    </w:tbl>
    <w:p w:rsidR="00F10A23" w:rsidRDefault="00F10A23" w:rsidP="00F10A23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F10A23" w:rsidRPr="00C14A86" w:rsidRDefault="00F10A23" w:rsidP="00F10A23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14A86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0A23" w:rsidTr="00A43B57">
        <w:tc>
          <w:tcPr>
            <w:tcW w:w="9855" w:type="dxa"/>
          </w:tcPr>
          <w:p w:rsidR="00F10A23" w:rsidRPr="007F308F" w:rsidRDefault="00F10A23" w:rsidP="00A43B5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F308F">
              <w:rPr>
                <w:rFonts w:ascii="Times New Roman" w:hAnsi="Times New Roman"/>
                <w:b/>
                <w:sz w:val="28"/>
                <w:szCs w:val="24"/>
              </w:rPr>
              <w:t>8 класс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 w:rsidRPr="001A5402">
              <w:rPr>
                <w:rFonts w:ascii="Times New Roman" w:hAnsi="Times New Roman"/>
                <w:b/>
                <w:sz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 xml:space="preserve">формирование коммуникативной компетентности в общении и сотрудничестве со </w:t>
            </w:r>
            <w:r>
              <w:rPr>
                <w:rFonts w:ascii="Times New Roman" w:hAnsi="Times New Roman"/>
                <w:sz w:val="24"/>
              </w:rPr>
              <w:lastRenderedPageBreak/>
              <w:t>сверстниками, взрослыми в процессе образовательной, творческой деятельности;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</w:t>
            </w:r>
          </w:p>
          <w:p w:rsidR="00F10A23" w:rsidRDefault="00F10A23" w:rsidP="00A43B57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F10A23" w:rsidRDefault="00F10A23" w:rsidP="00F10A2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7541E">
        <w:rPr>
          <w:rFonts w:ascii="Times New Roman" w:hAnsi="Times New Roman"/>
          <w:b/>
          <w:sz w:val="28"/>
        </w:rPr>
        <w:lastRenderedPageBreak/>
        <w:t>Метапредметные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0A23" w:rsidTr="00A43B57">
        <w:tc>
          <w:tcPr>
            <w:tcW w:w="9855" w:type="dxa"/>
          </w:tcPr>
          <w:p w:rsidR="00F10A23" w:rsidRDefault="00F10A23" w:rsidP="00A43B5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5E2D14">
              <w:rPr>
                <w:rFonts w:ascii="Times New Roman" w:hAnsi="Times New Roman"/>
                <w:b/>
                <w:sz w:val="28"/>
              </w:rPr>
              <w:t>5класс</w:t>
            </w:r>
          </w:p>
          <w:p w:rsidR="00F10A23" w:rsidRPr="00C14A86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02">
              <w:rPr>
                <w:rFonts w:ascii="Times New Roman" w:hAnsi="Times New Roman"/>
                <w:b/>
                <w:sz w:val="24"/>
                <w:szCs w:val="24"/>
              </w:rPr>
              <w:t>Метапредметные  результаты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  <w:r w:rsidRPr="00C14A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10A23" w:rsidRDefault="00F10A23" w:rsidP="00F10A2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0A23" w:rsidTr="00A43B57">
        <w:tc>
          <w:tcPr>
            <w:tcW w:w="9855" w:type="dxa"/>
          </w:tcPr>
          <w:p w:rsidR="00F10A23" w:rsidRPr="001E2A12" w:rsidRDefault="00F10A23" w:rsidP="00A43B5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1E2A12"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  <w:p w:rsidR="00F10A23" w:rsidRPr="00C14A86" w:rsidRDefault="00F10A23" w:rsidP="00A43B5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02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      </w:r>
          </w:p>
          <w:p w:rsidR="00F10A23" w:rsidRPr="00C14A86" w:rsidRDefault="00F10A23" w:rsidP="00A43B57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F10A23" w:rsidRPr="00C14A86" w:rsidRDefault="00F10A23" w:rsidP="00A43B57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F10A23" w:rsidRPr="00C14A86" w:rsidRDefault="00F10A23" w:rsidP="00A43B57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• умение оценивать правильность выполнения учебной задачи, собственные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ее решения;</w:t>
            </w:r>
          </w:p>
          <w:p w:rsidR="00F10A23" w:rsidRPr="00C14A86" w:rsidRDefault="00F10A23" w:rsidP="00A43B57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F10A23" w:rsidRPr="00F7541E" w:rsidRDefault="00F10A23" w:rsidP="00A43B57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10A23" w:rsidRDefault="00F10A23" w:rsidP="00F10A2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0A23" w:rsidTr="00A43B57">
        <w:tc>
          <w:tcPr>
            <w:tcW w:w="9855" w:type="dxa"/>
          </w:tcPr>
          <w:p w:rsidR="00F10A23" w:rsidRPr="005E2D14" w:rsidRDefault="00F10A23" w:rsidP="00A43B57">
            <w:pPr>
              <w:ind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E2D14">
              <w:rPr>
                <w:rFonts w:ascii="Times New Roman" w:hAnsi="Times New Roman"/>
                <w:b/>
                <w:sz w:val="28"/>
                <w:szCs w:val="24"/>
              </w:rPr>
              <w:t>7класс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A5402">
              <w:rPr>
                <w:rFonts w:ascii="Times New Roman" w:hAnsi="Times New Roman" w:cs="Times New Roman"/>
                <w:b/>
                <w:bCs/>
                <w:iCs/>
              </w:rPr>
              <w:t>Метапредметные результаты</w:t>
            </w:r>
            <w:r w:rsidRPr="00C14A86">
              <w:rPr>
                <w:rFonts w:ascii="Times New Roman" w:hAnsi="Times New Roman" w:cs="Times New Roman"/>
              </w:rPr>
              <w:t> освоения основной образовательной программы основного общего образования должны отражать: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самостоятельно определять цели своего обучения, ставить и формулировать  для  себя  новые  задачи  в  учебе  и  познавательной деятельности, развивать мотивы и интересы своей познавательной деятельности;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оценивать правильность выполнения учебной задачи, собственные возможности ее решения;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организовывать учебное сотрудничество и совместную деятельность с учителем и 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 отстаивать свое мнение;</w:t>
            </w:r>
          </w:p>
          <w:p w:rsidR="00F10A23" w:rsidRPr="00C14A86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14A86">
              <w:rPr>
                <w:rFonts w:ascii="Times New Roman" w:hAnsi="Times New Roman" w:cs="Times New Roman"/>
              </w:rPr>
              <w:t>–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      </w:r>
          </w:p>
          <w:p w:rsidR="00F10A23" w:rsidRPr="00F7541E" w:rsidRDefault="00F10A23" w:rsidP="00A43B5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</w:rPr>
            </w:pPr>
            <w:r w:rsidRPr="00C14A86">
              <w:rPr>
                <w:rFonts w:ascii="Times New Roman" w:hAnsi="Times New Roman" w:cs="Times New Roman"/>
              </w:rPr>
              <w:t>– формирование и развитие компетентности в области использования информационно-коммуникационных технологий (ИКТ-компетенции).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10A23" w:rsidRDefault="00F10A23" w:rsidP="00F10A23">
      <w:pPr>
        <w:pStyle w:val="ParagraphStyle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0A23" w:rsidTr="00A43B57">
        <w:tc>
          <w:tcPr>
            <w:tcW w:w="9855" w:type="dxa"/>
          </w:tcPr>
          <w:p w:rsidR="00F10A23" w:rsidRPr="005E2D14" w:rsidRDefault="00F10A23" w:rsidP="00A43B57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E2D14">
              <w:rPr>
                <w:rFonts w:ascii="Times New Roman" w:hAnsi="Times New Roman" w:cs="Times New Roman"/>
                <w:b/>
                <w:sz w:val="28"/>
              </w:rPr>
              <w:t>8класс</w:t>
            </w:r>
          </w:p>
          <w:p w:rsidR="00F10A23" w:rsidRDefault="00F10A23" w:rsidP="00A43B57">
            <w:pPr>
              <w:jc w:val="both"/>
              <w:rPr>
                <w:rFonts w:ascii="Times New Roman" w:hAnsi="Times New Roman"/>
                <w:sz w:val="24"/>
              </w:rPr>
            </w:pPr>
            <w:r w:rsidRPr="001A5402">
              <w:rPr>
                <w:rFonts w:ascii="Times New Roman" w:hAnsi="Times New Roman"/>
                <w:b/>
                <w:sz w:val="24"/>
              </w:rPr>
              <w:t xml:space="preserve">Метапредметные </w:t>
            </w:r>
            <w:r w:rsidRPr="00F7541E">
              <w:rPr>
                <w:rFonts w:ascii="Times New Roman" w:hAnsi="Times New Roman"/>
                <w:sz w:val="24"/>
              </w:rPr>
              <w:t xml:space="preserve"> </w:t>
            </w:r>
            <w:r w:rsidRPr="001A5402">
              <w:rPr>
                <w:rFonts w:ascii="Times New Roman" w:hAnsi="Times New Roman"/>
                <w:b/>
                <w:sz w:val="24"/>
              </w:rPr>
              <w:t>результаты</w:t>
            </w:r>
            <w:r w:rsidRPr="00A2345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      </w:r>
          </w:p>
          <w:p w:rsidR="00F10A23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F10A23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самостоятельно планировать пути достижения целей, в том числе </w:t>
            </w:r>
            <w:r>
              <w:rPr>
                <w:rFonts w:ascii="Times New Roman" w:hAnsi="Times New Roman"/>
                <w:sz w:val="24"/>
              </w:rPr>
              <w:lastRenderedPageBreak/>
              <w:t>альтернативные, осознанно выбирать наиболее эффективные способы решения учебных и познавательных задач;</w:t>
            </w:r>
          </w:p>
          <w:p w:rsidR="00F10A23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10A23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F10A23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F10A23" w:rsidRPr="007F308F" w:rsidRDefault="00F10A23" w:rsidP="00A43B5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организовывать учебное сотрудничество и совместную 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F10A23" w:rsidRDefault="00F10A23" w:rsidP="00A43B57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10A23" w:rsidRPr="001A5402" w:rsidRDefault="00F10A23" w:rsidP="00F10A23">
      <w:pPr>
        <w:pStyle w:val="ParagraphStyle"/>
        <w:jc w:val="both"/>
        <w:rPr>
          <w:rFonts w:ascii="Times New Roman" w:hAnsi="Times New Roman" w:cs="Times New Roman"/>
          <w:b/>
          <w:sz w:val="28"/>
        </w:rPr>
      </w:pPr>
      <w:r w:rsidRPr="00F7541E">
        <w:rPr>
          <w:rFonts w:ascii="Times New Roman" w:hAnsi="Times New Roman" w:cs="Times New Roman"/>
          <w:b/>
          <w:sz w:val="28"/>
        </w:rPr>
        <w:lastRenderedPageBreak/>
        <w:t>Предметные результат</w:t>
      </w:r>
      <w:r>
        <w:rPr>
          <w:rFonts w:ascii="Times New Roman" w:hAnsi="Times New Roman" w:cs="Times New Roman"/>
          <w:b/>
          <w:sz w:val="28"/>
        </w:rPr>
        <w:t>ы</w:t>
      </w:r>
      <w:r w:rsidRPr="00C14A86">
        <w:rPr>
          <w:rFonts w:ascii="Times New Roman" w:hAnsi="Times New Roman"/>
          <w:b/>
        </w:rPr>
        <w:t xml:space="preserve">           </w:t>
      </w:r>
    </w:p>
    <w:p w:rsidR="00F10A23" w:rsidRPr="00C14A86" w:rsidRDefault="00F10A23" w:rsidP="00F10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 xml:space="preserve">    5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F10A23" w:rsidTr="00A43B57">
        <w:tc>
          <w:tcPr>
            <w:tcW w:w="7195" w:type="dxa"/>
          </w:tcPr>
          <w:p w:rsidR="00F10A23" w:rsidRPr="00C14A86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Обучающийся </w:t>
            </w:r>
            <w:r w:rsidRPr="00C14A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научится: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понимать роль и место искусства в развитии культуры, ориентироваться в связях искусства с наукой и религией;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осознавать потенциал искусства в познании мира, в формировании отношения к человеку, природным и социальным явлениям;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понимать роль искусства в создании материальной среды обитания человека;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      </w:r>
          </w:p>
          <w:p w:rsidR="00F10A23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F10A23" w:rsidRPr="00C14A86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Обучающийся </w:t>
            </w:r>
            <w:r w:rsidRPr="00C14A8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выделять и анализировать авторскую концепцию художественного образа в произведении искусства;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различать произведения разных эпох, художественных стилей;</w:t>
            </w:r>
          </w:p>
          <w:p w:rsidR="00F10A23" w:rsidRPr="00C67431" w:rsidRDefault="00F10A23" w:rsidP="00A43B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различать работы великих мастеров по художественной манере (по манере письма)</w:t>
            </w:r>
          </w:p>
        </w:tc>
      </w:tr>
    </w:tbl>
    <w:p w:rsidR="00F10A23" w:rsidRPr="00C14A86" w:rsidRDefault="00F10A23" w:rsidP="00F10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>6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F10A23" w:rsidTr="00A43B57">
        <w:tc>
          <w:tcPr>
            <w:tcW w:w="7195" w:type="dxa"/>
          </w:tcPr>
          <w:p w:rsidR="00F10A23" w:rsidRPr="00C14A86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</w:t>
            </w:r>
            <w:r w:rsidRPr="00C14A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научится: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понимать связи искусства с всемирной историей и историей Отечества;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• осмысливать на основе произведений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искусства морально-нравственную позицию автора и давать ей оценку, соотнося с собственной позицией;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14A86">
              <w:rPr>
                <w:rFonts w:ascii="Times New Roman" w:hAnsi="Times New Roman"/>
                <w:sz w:val="24"/>
                <w:szCs w:val="24"/>
              </w:rPr>
              <w:t>передавать в собственной художественной деятельности красоту мира, выражать своё отношение к негативным явлениям жизни и искусства;</w:t>
            </w:r>
          </w:p>
          <w:p w:rsidR="00F10A23" w:rsidRDefault="00F10A23" w:rsidP="00A43B57">
            <w:pPr>
              <w:tabs>
                <w:tab w:val="left" w:pos="18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осознавать важность сохранения художественных ценностей для последующих поколений, роль художественных музеев в жизни страны, края, города</w:t>
            </w:r>
          </w:p>
        </w:tc>
        <w:tc>
          <w:tcPr>
            <w:tcW w:w="7196" w:type="dxa"/>
          </w:tcPr>
          <w:p w:rsidR="00F10A23" w:rsidRPr="00C14A86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Обучающийся </w:t>
            </w:r>
            <w:r w:rsidRPr="00C14A8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понимать гражданское подвижничество художника в выявлении положительных и отрицательных сторон жизни в художественном образе;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 xml:space="preserve">осознавать необходимость развитого эстетического вкуса в жизни современного 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человека;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понимать специфику ориентированности отечественного искусства на приоритет этического над эстетическим</w:t>
            </w:r>
          </w:p>
          <w:p w:rsidR="00F10A23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0A23" w:rsidRPr="00C14A86" w:rsidRDefault="00F10A23" w:rsidP="00F10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lastRenderedPageBreak/>
        <w:t>7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10A23" w:rsidTr="00A43B57">
        <w:tc>
          <w:tcPr>
            <w:tcW w:w="7195" w:type="dxa"/>
          </w:tcPr>
          <w:p w:rsidR="00F10A23" w:rsidRPr="00C14A86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Обучающийся </w:t>
            </w:r>
            <w:r w:rsidRPr="00C14A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научится: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понимать роль художественного образа и понятия «выразительность» в искусстве;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• наблюдать, сравнивать, сопоставлять и анализировать геометрическую форму предмета; изображать предметы различной </w:t>
            </w: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  <w:p w:rsidR="00F10A23" w:rsidRPr="00C67431" w:rsidRDefault="00F10A23" w:rsidP="00A43B5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7196" w:type="dxa"/>
          </w:tcPr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Обучающийся </w:t>
            </w:r>
            <w:r w:rsidRPr="00F968A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получит возможность научиться</w:t>
            </w:r>
            <w:r w:rsidRPr="00C14A8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анализировать и высказывать суждение о своей творческой работе и работе одноклассников;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замыслу;</w:t>
            </w:r>
          </w:p>
          <w:p w:rsidR="00F10A23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C14A86">
              <w:rPr>
                <w:rFonts w:ascii="Times New Roman" w:hAnsi="Times New Roman"/>
                <w:i/>
                <w:sz w:val="24"/>
                <w:szCs w:val="24"/>
              </w:rPr>
              <w:t> анализировать средства выразительности, используемые художниками, скульпторами, архитекторами, дизайнерами для создания художественного образа</w:t>
            </w:r>
          </w:p>
        </w:tc>
      </w:tr>
    </w:tbl>
    <w:p w:rsidR="00F10A23" w:rsidRDefault="00F10A23" w:rsidP="00F10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A86">
        <w:rPr>
          <w:rFonts w:ascii="Times New Roman" w:hAnsi="Times New Roman"/>
          <w:b/>
          <w:sz w:val="24"/>
          <w:szCs w:val="24"/>
        </w:rPr>
        <w:t>8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2"/>
        <w:gridCol w:w="4699"/>
      </w:tblGrid>
      <w:tr w:rsidR="00F10A23" w:rsidTr="00A43B57">
        <w:tc>
          <w:tcPr>
            <w:tcW w:w="7195" w:type="dxa"/>
          </w:tcPr>
          <w:p w:rsidR="00F10A23" w:rsidRPr="00C14A86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Выпускник научится: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F10A23" w:rsidRPr="00C14A86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• различать виды декоративно-прикладных искусств, понимать их специфику; </w:t>
            </w:r>
          </w:p>
          <w:p w:rsidR="00F10A23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      </w:r>
          </w:p>
          <w:p w:rsidR="00F10A23" w:rsidRPr="00C14A86" w:rsidRDefault="00F10A23" w:rsidP="00A43B57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понимать особенности образного языка конструктивных видов искусства, единство функционального и художественно-</w:t>
            </w:r>
            <w:r w:rsidRPr="00C14A86">
              <w:rPr>
                <w:rFonts w:ascii="Times New Roman" w:hAnsi="Times New Roman"/>
                <w:sz w:val="24"/>
                <w:szCs w:val="24"/>
              </w:rPr>
              <w:lastRenderedPageBreak/>
              <w:t>образных начал и их социальную роль;</w:t>
            </w:r>
          </w:p>
          <w:p w:rsidR="00F10A23" w:rsidRPr="00C14A86" w:rsidRDefault="00F10A23" w:rsidP="00A43B57">
            <w:pPr>
              <w:widowControl w:val="0"/>
              <w:suppressAutoHyphens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формулировать  основные этапы развития и истории архитектуры и дизайна, тенденции современного конструктивного искусства;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конструировать объемно-пространственные композиции, моделировать архитектурно-дизайнерские объекты (в графике и объеме);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моделировать в своем творчестве основные этапы художественно- производственного процесса в конструктивных искусствах;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работать с натуры, по памяти и воображению над зарисовкой и проектированием конкретных зданий и вещной среды;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владеть навыками формообразования, использования объемов в дизайне и архитектуре (макеты из бумаги, картона, пластилина); 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создавать композиционные макеты объектов на предметной плоскости и в пространстве;</w:t>
            </w:r>
          </w:p>
          <w:p w:rsidR="00F10A23" w:rsidRPr="00C14A86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>создавать с натуры и по воображению архитектурные образы графическими материалами и др.;</w:t>
            </w:r>
          </w:p>
          <w:p w:rsidR="00F10A23" w:rsidRPr="002700D8" w:rsidRDefault="00F10A23" w:rsidP="00A43B5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A86">
              <w:rPr>
                <w:rFonts w:ascii="Times New Roman" w:hAnsi="Times New Roman"/>
                <w:sz w:val="24"/>
                <w:szCs w:val="24"/>
              </w:rPr>
              <w:t xml:space="preserve">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 I использовать разнообразные художественные материалы;</w:t>
            </w:r>
          </w:p>
          <w:p w:rsidR="00F10A23" w:rsidRPr="007445DB" w:rsidRDefault="00F10A23" w:rsidP="00A43B57">
            <w:pPr>
              <w:widowControl w:val="0"/>
              <w:suppressAutoHyphens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</w:t>
            </w:r>
          </w:p>
          <w:p w:rsidR="00F10A23" w:rsidRPr="00C67431" w:rsidRDefault="00F10A23" w:rsidP="00A43B5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196" w:type="dxa"/>
          </w:tcPr>
          <w:p w:rsidR="00F10A23" w:rsidRPr="00C14A86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A8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Выпускник получит возможность научиться:</w:t>
            </w:r>
          </w:p>
          <w:p w:rsidR="00F10A23" w:rsidRPr="00687EA3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• определять шедевры национального и мирового изобразительного искусства;</w:t>
            </w:r>
          </w:p>
          <w:p w:rsidR="00F10A23" w:rsidRPr="00687EA3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• понимать историческую ретроспективу становления жанров пластических искусств.</w:t>
            </w:r>
          </w:p>
          <w:p w:rsidR="00F10A23" w:rsidRPr="00687EA3" w:rsidRDefault="00F10A23" w:rsidP="00A43B57">
            <w:pPr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художественного фильма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знать о жанровой системе в изобразительном искусстве и ее значении для анализа развития искусства и понимания изменений видения мира, следовательно, и способов его изображения;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понимать процесс работы художника над картиной, смысл каждого этапа этой работы, роль эскизов и этюдов;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 xml:space="preserve">-  знать о композиции как о целостности и образном строе произведения, о композиционном построении произведения, роли формата, </w:t>
            </w:r>
            <w:r w:rsidRPr="00687EA3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выразительном значении размера произведения, соотношении целого и детали, значении каждого фрагмента и его метафорическом смысле;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знать о роли изобразительного искусства в понимании вечных тем жизни, в создании культурного контекста;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называть наиболее значимые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XIX—XX столетий;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 xml:space="preserve">- иметь представление о сложном, противоречивом и насыщенном художественными событиями пути </w:t>
            </w:r>
            <w:r w:rsidRPr="00687EA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российского и мирового изобразительного искусства в XX веке;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получить первичные навыки передачи пропорций и движений фигуры человека с натуры и по представлению;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научиться владеть материалами живописи, графики и лепки на доступном возрасту уровне;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      </w:r>
          </w:p>
          <w:p w:rsidR="00F10A23" w:rsidRPr="00687EA3" w:rsidRDefault="00F10A23" w:rsidP="00A43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A3">
              <w:rPr>
                <w:rFonts w:ascii="Times New Roman" w:hAnsi="Times New Roman"/>
                <w:sz w:val="24"/>
                <w:szCs w:val="24"/>
              </w:rPr>
              <w:t>- 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      </w:r>
          </w:p>
          <w:p w:rsidR="00F10A23" w:rsidRPr="00687EA3" w:rsidRDefault="00F10A23" w:rsidP="00A43B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0A23" w:rsidRDefault="00F10A23" w:rsidP="00A43B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0A23" w:rsidRDefault="00F10A23" w:rsidP="00F10A23"/>
    <w:p w:rsidR="008C632E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8C632E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8C632E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8C632E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8C632E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8C632E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8C632E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  <w:r>
        <w:rPr>
          <w:rFonts w:ascii="Times New Roman" w:eastAsia="Times New Roman" w:hAnsi="Times New Roman"/>
          <w:b/>
          <w:kern w:val="1"/>
          <w:lang w:eastAsia="ar-SA"/>
        </w:rPr>
        <w:t xml:space="preserve"> </w:t>
      </w:r>
    </w:p>
    <w:p w:rsidR="008C632E" w:rsidRPr="00A7684C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</w:p>
    <w:p w:rsidR="008C632E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  <w:r>
        <w:rPr>
          <w:rFonts w:ascii="Times New Roman" w:eastAsia="Times New Roman" w:hAnsi="Times New Roman"/>
          <w:b/>
          <w:kern w:val="1"/>
          <w:lang w:eastAsia="ar-SA"/>
        </w:rPr>
        <w:t xml:space="preserve">                                                                                          </w:t>
      </w:r>
    </w:p>
    <w:p w:rsidR="008C632E" w:rsidRPr="00A7684C" w:rsidRDefault="008C632E" w:rsidP="008C632E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lang w:eastAsia="ar-SA"/>
        </w:rPr>
      </w:pPr>
      <w:r>
        <w:rPr>
          <w:rFonts w:ascii="Times New Roman" w:eastAsia="Times New Roman" w:hAnsi="Times New Roman"/>
          <w:b/>
          <w:kern w:val="1"/>
          <w:lang w:eastAsia="ar-SA"/>
        </w:rPr>
        <w:t xml:space="preserve"> </w:t>
      </w:r>
    </w:p>
    <w:p w:rsidR="00065B96" w:rsidRDefault="008C632E" w:rsidP="00F10A23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F10A23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                         </w:t>
      </w:r>
    </w:p>
    <w:sectPr w:rsidR="00065B96" w:rsidSect="0017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503414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BB649A"/>
    <w:multiLevelType w:val="hybridMultilevel"/>
    <w:tmpl w:val="E8B0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11AA"/>
    <w:multiLevelType w:val="hybridMultilevel"/>
    <w:tmpl w:val="BB125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4D17"/>
    <w:rsid w:val="00065B96"/>
    <w:rsid w:val="001708BF"/>
    <w:rsid w:val="00184D17"/>
    <w:rsid w:val="001C1F3C"/>
    <w:rsid w:val="00223F36"/>
    <w:rsid w:val="004176D4"/>
    <w:rsid w:val="007D3D66"/>
    <w:rsid w:val="008C632E"/>
    <w:rsid w:val="00BD707C"/>
    <w:rsid w:val="00F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E4C6C-9D98-4686-9490-A007253D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C63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rsid w:val="008C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школа</cp:lastModifiedBy>
  <cp:revision>9</cp:revision>
  <dcterms:created xsi:type="dcterms:W3CDTF">2020-10-22T11:22:00Z</dcterms:created>
  <dcterms:modified xsi:type="dcterms:W3CDTF">2023-04-19T06:37:00Z</dcterms:modified>
</cp:coreProperties>
</file>